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037" w:rsidRDefault="00740037" w:rsidP="00740037">
      <w:pPr>
        <w:widowControl/>
        <w:spacing w:before="100" w:beforeAutospacing="1" w:after="100" w:afterAutospacing="1"/>
        <w:outlineLvl w:val="0"/>
        <w:rPr>
          <w:rFonts w:ascii="標楷體" w:eastAsia="標楷體" w:hAnsi="標楷體" w:cs="新細明體"/>
          <w:bCs/>
          <w:kern w:val="36"/>
          <w:sz w:val="48"/>
          <w:szCs w:val="48"/>
        </w:rPr>
      </w:pPr>
      <w:r>
        <w:rPr>
          <w:rFonts w:ascii="標楷體" w:eastAsia="標楷體" w:hAnsi="標楷體" w:cs="新細明體" w:hint="eastAsia"/>
          <w:bCs/>
          <w:kern w:val="36"/>
          <w:sz w:val="48"/>
          <w:szCs w:val="48"/>
        </w:rPr>
        <w:t>科技．人文聯合講座／</w:t>
      </w:r>
      <w:bookmarkStart w:id="0" w:name="_GoBack"/>
      <w:r>
        <w:rPr>
          <w:rFonts w:ascii="標楷體" w:eastAsia="標楷體" w:hAnsi="標楷體" w:cs="新細明體" w:hint="eastAsia"/>
          <w:bCs/>
          <w:kern w:val="36"/>
          <w:sz w:val="48"/>
          <w:szCs w:val="48"/>
        </w:rPr>
        <w:t>談素養前 應先談學識</w:t>
      </w:r>
    </w:p>
    <w:bookmarkEnd w:id="0"/>
    <w:p w:rsidR="00740037" w:rsidRDefault="00740037" w:rsidP="00740037">
      <w:pPr>
        <w:widowControl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2020-12-02 03:49 聯合報 / 李家同 </w:t>
      </w:r>
    </w:p>
    <w:p w:rsidR="00740037" w:rsidRDefault="00740037" w:rsidP="00740037">
      <w:pPr>
        <w:widowControl/>
        <w:rPr>
          <w:rFonts w:ascii="標楷體" w:eastAsia="標楷體" w:hAnsi="標楷體" w:cs="新細明體" w:hint="eastAsia"/>
          <w:kern w:val="0"/>
          <w:szCs w:val="24"/>
        </w:rPr>
      </w:pPr>
    </w:p>
    <w:p w:rsidR="00740037" w:rsidRDefault="00740037" w:rsidP="00740037">
      <w:pPr>
        <w:widowControl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最近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教育部</w:t>
      </w:r>
      <w:r>
        <w:rPr>
          <w:rFonts w:ascii="標楷體" w:eastAsia="標楷體" w:hAnsi="標楷體" w:cs="新細明體" w:hint="eastAsia"/>
          <w:kern w:val="0"/>
          <w:szCs w:val="24"/>
        </w:rPr>
        <w:t>非常強調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素養</w:t>
      </w:r>
      <w:r>
        <w:rPr>
          <w:rFonts w:ascii="標楷體" w:eastAsia="標楷體" w:hAnsi="標楷體" w:cs="新細明體" w:hint="eastAsia"/>
          <w:kern w:val="0"/>
          <w:szCs w:val="24"/>
        </w:rPr>
        <w:t>，對眾多的家長和同學來說，究竟素養是什麼，使他們非常困擾。根據教育部的說法，核心素養有三面九項，九項中，包含</w:t>
      </w: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規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畫執行與創新應變、系統思考與解決問題、道德實踐與公民意識等等。對高中學生來說，恐怕他們根本不懂這些項目的意義。比方說，系統思考是什麼？我相信老師也很難教學生如何會有系統思考的能力。</w:t>
      </w:r>
    </w:p>
    <w:p w:rsidR="00740037" w:rsidRDefault="00740037" w:rsidP="00740037">
      <w:pPr>
        <w:widowControl/>
        <w:spacing w:before="100" w:beforeAutospacing="1" w:after="100" w:afterAutospacing="1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可是大多數人都認為教育部所公布的核心素養是非常抽象的，而且也是少數人才有的，需要有這些素養的人應該是社會上的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菁英</w:t>
      </w:r>
      <w:r>
        <w:rPr>
          <w:rFonts w:ascii="標楷體" w:eastAsia="標楷體" w:hAnsi="標楷體" w:cs="新細明體" w:hint="eastAsia"/>
          <w:kern w:val="0"/>
          <w:szCs w:val="24"/>
        </w:rPr>
        <w:t>分子。如果我們要培養總統、政府高層官員、大型企業董事長，這些素養的確是有其需要的。比方說，</w:t>
      </w: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規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畫執行與創新應變，社會上的領袖人物當然需要有這種素養。</w:t>
      </w:r>
    </w:p>
    <w:p w:rsidR="00740037" w:rsidRDefault="00740037" w:rsidP="00740037">
      <w:pPr>
        <w:widowControl/>
        <w:spacing w:before="100" w:beforeAutospacing="1" w:after="100" w:afterAutospacing="1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素養中強調解決問題的能力，這一直是大家討論的議題。試問，有一架電子顯微鏡出了問題，要解決這個問題，最重要的乃是要有學問。你必須了解電子顯微鏡的原理，才能解決這個問題。再舉一個例子，如何解決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巴勒斯坦</w:t>
      </w:r>
      <w:r>
        <w:rPr>
          <w:rFonts w:ascii="標楷體" w:eastAsia="標楷體" w:hAnsi="標楷體" w:cs="新細明體" w:hint="eastAsia"/>
          <w:kern w:val="0"/>
          <w:szCs w:val="24"/>
        </w:rPr>
        <w:t>問題？有些孩子連巴勒斯坦和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巴基斯坦</w:t>
      </w:r>
      <w:r>
        <w:rPr>
          <w:rFonts w:ascii="標楷體" w:eastAsia="標楷體" w:hAnsi="標楷體" w:cs="新細明體" w:hint="eastAsia"/>
          <w:kern w:val="0"/>
          <w:szCs w:val="24"/>
        </w:rPr>
        <w:t>都搞不清，他如何能夠解決問題？</w:t>
      </w:r>
    </w:p>
    <w:p w:rsidR="00740037" w:rsidRDefault="00740037" w:rsidP="00740037">
      <w:pPr>
        <w:widowControl/>
        <w:spacing w:before="100" w:beforeAutospacing="1" w:after="100" w:afterAutospacing="1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絕大多數的孩子其實最需要的是學識，我們國家不是一個非常落後的國家，很多先進的工廠不需要太多靠勞力的工人，而需要有能力操作儀器的技術員。我們辦教育，總是應該在腦海中想到多數的孩子，而不能只想到菁英分子。令我感到遺憾的是，教育部最近很少提到學生的學業程度問題，而一再強調素養。這有如一家公司沒有好的工程師，但是卻有幾位非常能幹的高階管理人員。這家公司做不出好的產品，在市場上毫無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競爭力</w:t>
      </w:r>
      <w:r>
        <w:rPr>
          <w:rFonts w:ascii="標楷體" w:eastAsia="標楷體" w:hAnsi="標楷體" w:cs="新細明體" w:hint="eastAsia"/>
          <w:kern w:val="0"/>
          <w:szCs w:val="24"/>
        </w:rPr>
        <w:t>，這幾位很能幹的高階管理人員也不可能發揮任何功能。</w:t>
      </w:r>
    </w:p>
    <w:p w:rsidR="00740037" w:rsidRDefault="00740037" w:rsidP="00740037">
      <w:pPr>
        <w:widowControl/>
        <w:spacing w:before="100" w:beforeAutospacing="1" w:after="100" w:afterAutospacing="1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我們國家應該有務實的教育政策，應該要知道教育雖然</w:t>
      </w: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普及，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但仍有相當多的孩子在學業程度上是非常落後的。這些孩子將來進入社會，會發現自己毫無競爭力。政府必須用社會福利政策來支持他們的生活，他們本人不能過很好的生活，無法對國家社會有很好的貢獻，而且還成為國家的財政負擔。</w:t>
      </w:r>
    </w:p>
    <w:p w:rsidR="00E30539" w:rsidRPr="00740037" w:rsidRDefault="00740037" w:rsidP="00740037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因此，我在此建議教育部應該重視學生的基本學識。教育部有責任保證絕大多數的學生在社會上都有立足的能力，這包含基本的學識，也包含有用的技術。實在不要再高談抽象的素養，教育部所談的素養只對社會的菁英分子有意義，但是辦教育的人不能只想到菁英分子。</w:t>
      </w:r>
    </w:p>
    <w:sectPr w:rsidR="00E30539" w:rsidRPr="007400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037"/>
    <w:rsid w:val="00740037"/>
    <w:rsid w:val="00E3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A773E-CA06-46A1-829E-0FC724BA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0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6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rctlee</dc:creator>
  <cp:keywords/>
  <dc:description/>
  <cp:lastModifiedBy>rctlee</cp:lastModifiedBy>
  <cp:revision>1</cp:revision>
  <dcterms:created xsi:type="dcterms:W3CDTF">2020-12-02T00:51:00Z</dcterms:created>
  <dcterms:modified xsi:type="dcterms:W3CDTF">2020-12-02T00:52:00Z</dcterms:modified>
</cp:coreProperties>
</file>